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A97" w:rsidRPr="00724F9A" w:rsidRDefault="00FA6A97" w:rsidP="00FA6A97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4F9A">
        <w:rPr>
          <w:rFonts w:ascii="Times New Roman" w:hAnsi="Times New Roman" w:cs="Times New Roman"/>
          <w:b/>
          <w:sz w:val="24"/>
          <w:szCs w:val="24"/>
        </w:rPr>
        <w:t>Тема: «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бязанность работодателя при увольнении работника</w:t>
      </w:r>
      <w:r w:rsidRPr="00724F9A">
        <w:rPr>
          <w:rFonts w:ascii="Times New Roman" w:hAnsi="Times New Roman" w:cs="Times New Roman"/>
          <w:b/>
          <w:sz w:val="24"/>
          <w:szCs w:val="24"/>
        </w:rPr>
        <w:t>»</w:t>
      </w:r>
    </w:p>
    <w:p w:rsidR="00FA6A97" w:rsidRPr="00724F9A" w:rsidRDefault="00FA6A97" w:rsidP="00FA6A97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6A97" w:rsidRDefault="00FA6A97" w:rsidP="00FA6A9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Кризисное положение экономики привело к финансовой нестабильности. В свою очередь это коснулось каждого работника </w:t>
      </w:r>
      <w:proofErr w:type="gramStart"/>
      <w:r>
        <w:rPr>
          <w:color w:val="000000" w:themeColor="text1"/>
        </w:rPr>
        <w:t>на</w:t>
      </w:r>
      <w:proofErr w:type="gramEnd"/>
      <w:r>
        <w:rPr>
          <w:color w:val="000000" w:themeColor="text1"/>
        </w:rPr>
        <w:t xml:space="preserve"> прямую или косвенно.</w:t>
      </w:r>
    </w:p>
    <w:p w:rsidR="00FA6A97" w:rsidRDefault="00FA6A97" w:rsidP="00FA6A9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Трудящийся человек каждый день осознает возможную вероятность его увольнения и поиска более высокой заработной платы. Или в принципе поиска работы и трудового заработка.</w:t>
      </w:r>
    </w:p>
    <w:p w:rsidR="00FA6A97" w:rsidRPr="00FA6A97" w:rsidRDefault="005C5B80" w:rsidP="00FA6A9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Согласно</w:t>
      </w:r>
      <w:r w:rsidR="00FA6A97">
        <w:rPr>
          <w:color w:val="000000" w:themeColor="text1"/>
        </w:rPr>
        <w:t xml:space="preserve"> </w:t>
      </w:r>
      <w:proofErr w:type="gramStart"/>
      <w:r w:rsidR="00FA6A97">
        <w:rPr>
          <w:color w:val="000000" w:themeColor="text1"/>
        </w:rPr>
        <w:t>ч</w:t>
      </w:r>
      <w:proofErr w:type="gramEnd"/>
      <w:r w:rsidR="00FA6A97">
        <w:rPr>
          <w:color w:val="000000" w:themeColor="text1"/>
        </w:rPr>
        <w:t>. </w:t>
      </w:r>
      <w:r w:rsidR="00FA6A97" w:rsidRPr="00FA6A97">
        <w:rPr>
          <w:color w:val="000000" w:themeColor="text1"/>
        </w:rPr>
        <w:t>2</w:t>
      </w:r>
      <w:r w:rsidR="00FA6A97" w:rsidRPr="00FA6A97">
        <w:rPr>
          <w:rStyle w:val="apple-converted-space"/>
          <w:color w:val="000000" w:themeColor="text1"/>
        </w:rPr>
        <w:t> </w:t>
      </w:r>
      <w:hyperlink r:id="rId4" w:tgtFrame="_blank" w:history="1">
        <w:r w:rsidR="00FA6A97">
          <w:rPr>
            <w:rStyle w:val="a4"/>
            <w:color w:val="000000" w:themeColor="text1"/>
            <w:u w:val="none"/>
          </w:rPr>
          <w:t>ст. </w:t>
        </w:r>
        <w:r w:rsidR="00FA6A97" w:rsidRPr="00FA6A97">
          <w:rPr>
            <w:rStyle w:val="a4"/>
            <w:color w:val="000000" w:themeColor="text1"/>
            <w:u w:val="none"/>
          </w:rPr>
          <w:t>127</w:t>
        </w:r>
      </w:hyperlink>
      <w:r w:rsidR="00FA6A97" w:rsidRPr="00FA6A97">
        <w:rPr>
          <w:rStyle w:val="apple-converted-space"/>
          <w:color w:val="000000" w:themeColor="text1"/>
        </w:rPr>
        <w:t> </w:t>
      </w:r>
      <w:r w:rsidR="00FA6A97" w:rsidRPr="00FA6A97">
        <w:rPr>
          <w:color w:val="000000" w:themeColor="text1"/>
        </w:rPr>
        <w:t>Трудового кодекса РФ (</w:t>
      </w:r>
      <w:r w:rsidR="00FA6A97">
        <w:rPr>
          <w:color w:val="000000" w:themeColor="text1"/>
        </w:rPr>
        <w:t xml:space="preserve">далее по тексту - </w:t>
      </w:r>
      <w:r w:rsidR="00FA6A97" w:rsidRPr="00FA6A97">
        <w:rPr>
          <w:color w:val="000000" w:themeColor="text1"/>
        </w:rPr>
        <w:t>ТК РФ) работодатель по письменному заявлению работника, намеревающегося расторгнуть трудовой договор по собственному желанию, при наличии возможности</w:t>
      </w:r>
      <w:r>
        <w:rPr>
          <w:color w:val="000000" w:themeColor="text1"/>
        </w:rPr>
        <w:t>,</w:t>
      </w:r>
      <w:r w:rsidR="00FA6A97" w:rsidRPr="00FA6A97">
        <w:rPr>
          <w:color w:val="000000" w:themeColor="text1"/>
        </w:rPr>
        <w:t xml:space="preserve"> предоставляет ему неиспользованные отпуска с последующим увольнением.</w:t>
      </w:r>
    </w:p>
    <w:p w:rsidR="00FA6A97" w:rsidRPr="00FA6A97" w:rsidRDefault="00FA6A97" w:rsidP="00FA6A9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FA6A97">
        <w:rPr>
          <w:color w:val="000000" w:themeColor="text1"/>
        </w:rPr>
        <w:t>В данном случае предоставление работнику неиспользованного отпуска является правом, а не обязанностью работодателя.</w:t>
      </w:r>
      <w:r w:rsidR="005C5B80">
        <w:rPr>
          <w:color w:val="000000" w:themeColor="text1"/>
        </w:rPr>
        <w:t xml:space="preserve"> </w:t>
      </w:r>
    </w:p>
    <w:p w:rsidR="00FA6A97" w:rsidRPr="00FA6A97" w:rsidRDefault="00FA6A97" w:rsidP="00FA6A9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FA6A97">
        <w:rPr>
          <w:color w:val="000000" w:themeColor="text1"/>
        </w:rPr>
        <w:t>Оформление такого заявления возможно как одним документом, так и путем направления работодателю двух заявлений: о предоставлении отпуска и об увольнении.</w:t>
      </w:r>
    </w:p>
    <w:p w:rsidR="00FA6A97" w:rsidRPr="00FA6A97" w:rsidRDefault="00FA6A97" w:rsidP="00FA6A9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FA6A97">
        <w:rPr>
          <w:color w:val="000000" w:themeColor="text1"/>
        </w:rPr>
        <w:t>При предоставлении работнику отпуска с последующим увольнением</w:t>
      </w:r>
      <w:r w:rsidR="005C5B80">
        <w:rPr>
          <w:color w:val="000000" w:themeColor="text1"/>
        </w:rPr>
        <w:t>,</w:t>
      </w:r>
      <w:r w:rsidRPr="00FA6A97">
        <w:rPr>
          <w:color w:val="000000" w:themeColor="text1"/>
        </w:rPr>
        <w:t xml:space="preserve"> днем увольнения считается последний день отпуска (</w:t>
      </w:r>
      <w:proofErr w:type="gramStart"/>
      <w:r w:rsidRPr="00FA6A97">
        <w:rPr>
          <w:color w:val="000000" w:themeColor="text1"/>
        </w:rPr>
        <w:t>ч</w:t>
      </w:r>
      <w:proofErr w:type="gramEnd"/>
      <w:r w:rsidRPr="00FA6A97">
        <w:rPr>
          <w:color w:val="000000" w:themeColor="text1"/>
        </w:rPr>
        <w:t>. 2</w:t>
      </w:r>
      <w:r w:rsidRPr="00FA6A97">
        <w:rPr>
          <w:rStyle w:val="apple-converted-space"/>
          <w:color w:val="000000" w:themeColor="text1"/>
        </w:rPr>
        <w:t> </w:t>
      </w:r>
      <w:hyperlink r:id="rId5" w:tgtFrame="_blank" w:history="1">
        <w:r w:rsidRPr="00FA6A97">
          <w:rPr>
            <w:rStyle w:val="a4"/>
            <w:color w:val="000000" w:themeColor="text1"/>
            <w:u w:val="none"/>
          </w:rPr>
          <w:t>ст. 127 ТК РФ</w:t>
        </w:r>
      </w:hyperlink>
      <w:r w:rsidRPr="00FA6A97">
        <w:rPr>
          <w:color w:val="000000" w:themeColor="text1"/>
        </w:rPr>
        <w:t>).</w:t>
      </w:r>
    </w:p>
    <w:p w:rsidR="00FA6A97" w:rsidRPr="00FA6A97" w:rsidRDefault="00FA6A97" w:rsidP="00FA6A9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FA6A97">
        <w:rPr>
          <w:color w:val="000000" w:themeColor="text1"/>
        </w:rPr>
        <w:t>В этом случае работодатель, чтобы надлежаще исполнить закрепленную в ст.</w:t>
      </w:r>
      <w:hyperlink r:id="rId6" w:tgtFrame="_blank" w:history="1">
        <w:r w:rsidRPr="00FA6A97">
          <w:rPr>
            <w:rStyle w:val="a4"/>
            <w:color w:val="000000" w:themeColor="text1"/>
            <w:u w:val="none"/>
          </w:rPr>
          <w:t>ст.</w:t>
        </w:r>
        <w:r>
          <w:rPr>
            <w:rStyle w:val="a4"/>
            <w:color w:val="000000" w:themeColor="text1"/>
            <w:u w:val="none"/>
          </w:rPr>
          <w:t> </w:t>
        </w:r>
        <w:r w:rsidRPr="00FA6A97">
          <w:rPr>
            <w:rStyle w:val="a4"/>
            <w:color w:val="000000" w:themeColor="text1"/>
            <w:u w:val="none"/>
          </w:rPr>
          <w:t>84.1</w:t>
        </w:r>
      </w:hyperlink>
      <w:r w:rsidRPr="00FA6A97">
        <w:rPr>
          <w:color w:val="000000" w:themeColor="text1"/>
        </w:rPr>
        <w:t>,</w:t>
      </w:r>
      <w:r w:rsidRPr="00FA6A97">
        <w:rPr>
          <w:rStyle w:val="apple-converted-space"/>
          <w:color w:val="000000" w:themeColor="text1"/>
        </w:rPr>
        <w:t> </w:t>
      </w:r>
      <w:hyperlink r:id="rId7" w:tgtFrame="_blank" w:history="1">
        <w:r w:rsidRPr="00FA6A97">
          <w:rPr>
            <w:rStyle w:val="a4"/>
            <w:color w:val="000000" w:themeColor="text1"/>
            <w:u w:val="none"/>
          </w:rPr>
          <w:t>136</w:t>
        </w:r>
      </w:hyperlink>
      <w:r w:rsidRPr="00FA6A97">
        <w:rPr>
          <w:rStyle w:val="apple-converted-space"/>
          <w:color w:val="000000" w:themeColor="text1"/>
        </w:rPr>
        <w:t> </w:t>
      </w:r>
      <w:r w:rsidRPr="00FA6A97">
        <w:rPr>
          <w:color w:val="000000" w:themeColor="text1"/>
        </w:rPr>
        <w:t>и</w:t>
      </w:r>
      <w:r w:rsidRPr="00FA6A97">
        <w:rPr>
          <w:rStyle w:val="apple-converted-space"/>
          <w:color w:val="000000" w:themeColor="text1"/>
        </w:rPr>
        <w:t> </w:t>
      </w:r>
      <w:hyperlink r:id="rId8" w:tgtFrame="_blank" w:history="1">
        <w:r w:rsidRPr="00FA6A97">
          <w:rPr>
            <w:rStyle w:val="a4"/>
            <w:color w:val="000000" w:themeColor="text1"/>
            <w:u w:val="none"/>
          </w:rPr>
          <w:t>140 ТК РФ</w:t>
        </w:r>
      </w:hyperlink>
      <w:r w:rsidRPr="00FA6A97">
        <w:rPr>
          <w:rStyle w:val="apple-converted-space"/>
          <w:color w:val="000000" w:themeColor="text1"/>
        </w:rPr>
        <w:t> </w:t>
      </w:r>
      <w:r w:rsidRPr="00FA6A97">
        <w:rPr>
          <w:color w:val="000000" w:themeColor="text1"/>
        </w:rPr>
        <w:t xml:space="preserve">обязанность по оформлению увольнения и расчету с увольняемым работником, должен исходить из того, что последним днем работы работника является </w:t>
      </w:r>
      <w:r w:rsidRPr="00FA6A97">
        <w:rPr>
          <w:b/>
          <w:color w:val="000000" w:themeColor="text1"/>
        </w:rPr>
        <w:t>не день его увольнения</w:t>
      </w:r>
      <w:r w:rsidRPr="00FA6A97">
        <w:rPr>
          <w:color w:val="000000" w:themeColor="text1"/>
        </w:rPr>
        <w:t xml:space="preserve"> (последний день отпуска), </w:t>
      </w:r>
      <w:r w:rsidRPr="00FA6A97">
        <w:rPr>
          <w:b/>
          <w:color w:val="000000" w:themeColor="text1"/>
        </w:rPr>
        <w:t>а день, предшествующий первому дню отпуска</w:t>
      </w:r>
      <w:r w:rsidRPr="00FA6A97">
        <w:rPr>
          <w:color w:val="000000" w:themeColor="text1"/>
        </w:rPr>
        <w:t xml:space="preserve">, в связи с чем все расчеты с работником производятся </w:t>
      </w:r>
      <w:proofErr w:type="gramStart"/>
      <w:r w:rsidRPr="00FA6A97">
        <w:rPr>
          <w:color w:val="000000" w:themeColor="text1"/>
        </w:rPr>
        <w:t>до</w:t>
      </w:r>
      <w:proofErr w:type="gramEnd"/>
      <w:r w:rsidRPr="00FA6A97">
        <w:rPr>
          <w:color w:val="000000" w:themeColor="text1"/>
        </w:rPr>
        <w:t xml:space="preserve"> </w:t>
      </w:r>
      <w:proofErr w:type="gramStart"/>
      <w:r w:rsidRPr="00FA6A97">
        <w:rPr>
          <w:color w:val="000000" w:themeColor="text1"/>
        </w:rPr>
        <w:t>его</w:t>
      </w:r>
      <w:proofErr w:type="gramEnd"/>
      <w:r w:rsidRPr="00FA6A97">
        <w:rPr>
          <w:color w:val="000000" w:themeColor="text1"/>
        </w:rPr>
        <w:t xml:space="preserve"> ухода в отпуск, так как по его истечении стороны уже не будут связаны обязательствами. Также следует поступить с трудовой книжкой и другими документами, связанными с работой, которые работодатель обязан предоставить работнику, - их нужно выдать работнику перед уходом в отпуск, то есть в последний день работы.</w:t>
      </w:r>
    </w:p>
    <w:p w:rsidR="00FA6A97" w:rsidRPr="00FA6A97" w:rsidRDefault="00FA6A97" w:rsidP="00FA6A9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FA6A97">
        <w:rPr>
          <w:color w:val="000000" w:themeColor="text1"/>
        </w:rPr>
        <w:t xml:space="preserve">Таким образом, фактически трудовые отношения с работником прекращаются с момента начала отпуска. Именно поэтому в соответствии с </w:t>
      </w:r>
      <w:proofErr w:type="gramStart"/>
      <w:r w:rsidRPr="00FA6A97">
        <w:rPr>
          <w:color w:val="000000" w:themeColor="text1"/>
        </w:rPr>
        <w:t>ч</w:t>
      </w:r>
      <w:proofErr w:type="gramEnd"/>
      <w:r w:rsidRPr="00FA6A97">
        <w:rPr>
          <w:color w:val="000000" w:themeColor="text1"/>
        </w:rPr>
        <w:t>.</w:t>
      </w:r>
      <w:r>
        <w:rPr>
          <w:color w:val="000000" w:themeColor="text1"/>
        </w:rPr>
        <w:t> </w:t>
      </w:r>
      <w:r w:rsidRPr="00FA6A97">
        <w:rPr>
          <w:color w:val="000000" w:themeColor="text1"/>
        </w:rPr>
        <w:t>4</w:t>
      </w:r>
      <w:r w:rsidRPr="00FA6A97">
        <w:rPr>
          <w:rStyle w:val="apple-converted-space"/>
          <w:color w:val="000000" w:themeColor="text1"/>
        </w:rPr>
        <w:t> </w:t>
      </w:r>
      <w:hyperlink r:id="rId9" w:tgtFrame="_blank" w:history="1">
        <w:r w:rsidRPr="00FA6A97">
          <w:rPr>
            <w:rStyle w:val="a4"/>
            <w:color w:val="000000" w:themeColor="text1"/>
            <w:u w:val="none"/>
          </w:rPr>
          <w:t>ст.</w:t>
        </w:r>
        <w:r>
          <w:rPr>
            <w:rStyle w:val="a4"/>
            <w:color w:val="000000" w:themeColor="text1"/>
            <w:u w:val="none"/>
          </w:rPr>
          <w:t> </w:t>
        </w:r>
        <w:r w:rsidRPr="00FA6A97">
          <w:rPr>
            <w:rStyle w:val="a4"/>
            <w:color w:val="000000" w:themeColor="text1"/>
            <w:u w:val="none"/>
          </w:rPr>
          <w:t>127 ТК РФ</w:t>
        </w:r>
      </w:hyperlink>
      <w:r w:rsidRPr="00FA6A97">
        <w:rPr>
          <w:rStyle w:val="apple-converted-space"/>
          <w:color w:val="000000" w:themeColor="text1"/>
        </w:rPr>
        <w:t> </w:t>
      </w:r>
      <w:r w:rsidRPr="00FA6A97">
        <w:rPr>
          <w:color w:val="000000" w:themeColor="text1"/>
        </w:rPr>
        <w:t>работник, которому неиспользованный отпуск предоставлен с последующим увольнением по его собственной инициативе, не вправе отозвать свое заявление об увольнении после начала отпуска, пусть даже это только первый день отпуска.</w:t>
      </w:r>
    </w:p>
    <w:p w:rsidR="00FA6A97" w:rsidRDefault="00FA6A97" w:rsidP="00FA6A9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FA6A97">
        <w:rPr>
          <w:color w:val="000000" w:themeColor="text1"/>
        </w:rPr>
        <w:t>В случае болезни в период отпуска с последующим увольнением работнику выплачивается пособие по временной нетрудоспособности, однако в отличие от общих правил (</w:t>
      </w:r>
      <w:hyperlink r:id="rId10" w:tgtFrame="_blank" w:history="1">
        <w:r w:rsidRPr="00FA6A97">
          <w:rPr>
            <w:rStyle w:val="a4"/>
            <w:color w:val="000000" w:themeColor="text1"/>
            <w:u w:val="none"/>
          </w:rPr>
          <w:t>ст. 124 ТК РФ</w:t>
        </w:r>
      </w:hyperlink>
      <w:r w:rsidRPr="00FA6A97">
        <w:rPr>
          <w:color w:val="000000" w:themeColor="text1"/>
        </w:rPr>
        <w:t>), отпуск на число дней болезни не продлевается.</w:t>
      </w:r>
    </w:p>
    <w:p w:rsidR="005C5B80" w:rsidRDefault="005C5B80" w:rsidP="005C5B8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5C5B80" w:rsidRPr="00724F9A" w:rsidRDefault="005C5B80" w:rsidP="005C5B8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FA6A97" w:rsidRPr="00724F9A" w:rsidRDefault="00FA6A97" w:rsidP="005C5B8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Помощник п</w:t>
      </w:r>
      <w:r w:rsidRPr="00724F9A">
        <w:rPr>
          <w:rFonts w:ascii="Times New Roman" w:hAnsi="Times New Roman" w:cs="Times New Roman"/>
          <w:sz w:val="24"/>
          <w:szCs w:val="24"/>
        </w:rPr>
        <w:t>рокурор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24F9A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FA6A97" w:rsidRPr="00724F9A" w:rsidRDefault="00FA6A97" w:rsidP="005C5B8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FA6A97" w:rsidRDefault="00FA6A97" w:rsidP="005C5B8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юрист 2 класса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C5B8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Д.И. Добровольский</w:t>
      </w:r>
    </w:p>
    <w:p w:rsidR="00FA6A97" w:rsidRDefault="00FA6A97" w:rsidP="005C5B8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5C5B80" w:rsidRDefault="005C5B80" w:rsidP="005C5B8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5C5B80" w:rsidRDefault="005C5B80" w:rsidP="005C5B8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FA6A97" w:rsidRPr="00724F9A" w:rsidRDefault="00FA6A97" w:rsidP="005C5B8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724F9A">
        <w:rPr>
          <w:rFonts w:ascii="Times New Roman" w:hAnsi="Times New Roman" w:cs="Times New Roman"/>
          <w:sz w:val="24"/>
          <w:szCs w:val="24"/>
        </w:rPr>
        <w:t>Д.И. Добровольский, тел. 22-759</w:t>
      </w:r>
    </w:p>
    <w:p w:rsidR="005632F0" w:rsidRPr="00FA6A97" w:rsidRDefault="00FA6A97" w:rsidP="005C5B80">
      <w:pPr>
        <w:spacing w:after="0" w:line="240" w:lineRule="exac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13.08.2015</w:t>
      </w:r>
    </w:p>
    <w:sectPr w:rsidR="005632F0" w:rsidRPr="00FA6A97" w:rsidSect="005C5B80">
      <w:pgSz w:w="11906" w:h="16838"/>
      <w:pgMar w:top="1134" w:right="566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005A4"/>
    <w:rsid w:val="0017053F"/>
    <w:rsid w:val="005632F0"/>
    <w:rsid w:val="005C5B80"/>
    <w:rsid w:val="00614508"/>
    <w:rsid w:val="00664C42"/>
    <w:rsid w:val="00C005A4"/>
    <w:rsid w:val="00D24B42"/>
    <w:rsid w:val="00E02314"/>
    <w:rsid w:val="00FA6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C42"/>
  </w:style>
  <w:style w:type="paragraph" w:styleId="1">
    <w:name w:val="heading 1"/>
    <w:basedOn w:val="a"/>
    <w:link w:val="10"/>
    <w:uiPriority w:val="9"/>
    <w:qFormat/>
    <w:rsid w:val="00FA6A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00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A6A97"/>
  </w:style>
  <w:style w:type="character" w:styleId="a4">
    <w:name w:val="Hyperlink"/>
    <w:basedOn w:val="a0"/>
    <w:uiPriority w:val="99"/>
    <w:semiHidden/>
    <w:unhideWhenUsed/>
    <w:rsid w:val="00FA6A9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FA6A9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5">
    <w:name w:val="Body Text"/>
    <w:basedOn w:val="a"/>
    <w:link w:val="a6"/>
    <w:semiHidden/>
    <w:rsid w:val="00FA6A9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semiHidden/>
    <w:rsid w:val="00FA6A97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8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procspb.ru/trudovoj-kodeks/statja-14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ocs.procspb.ru/trudovoj-kodeks/statja-136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procspb.ru/trudovoj-kodeks/statja-84-1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docs.procspb.ru/trudovoj-kodeks/statja-127" TargetMode="External"/><Relationship Id="rId10" Type="http://schemas.openxmlformats.org/officeDocument/2006/relationships/hyperlink" Target="http://docs.procspb.ru/trudovoj-kodeks/statja-124" TargetMode="External"/><Relationship Id="rId4" Type="http://schemas.openxmlformats.org/officeDocument/2006/relationships/hyperlink" Target="http://docs.procspb.ru/trudovoj-kodeks/statja-127" TargetMode="External"/><Relationship Id="rId9" Type="http://schemas.openxmlformats.org/officeDocument/2006/relationships/hyperlink" Target="http://docs.procspb.ru/trudovoj-kodeks/statja-1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</cp:lastModifiedBy>
  <cp:revision>4</cp:revision>
  <dcterms:created xsi:type="dcterms:W3CDTF">2015-08-13T09:06:00Z</dcterms:created>
  <dcterms:modified xsi:type="dcterms:W3CDTF">2015-08-24T10:20:00Z</dcterms:modified>
</cp:coreProperties>
</file>